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19526" w14:textId="53B1BA49" w:rsidR="0D7ACCD0" w:rsidRDefault="0D7ACCD0" w:rsidP="0D7ACCD0">
      <w:pPr>
        <w:spacing w:line="257" w:lineRule="auto"/>
        <w:rPr>
          <w:rFonts w:ascii="Calibri" w:eastAsia="Calibri" w:hAnsi="Calibri" w:cs="Calibri"/>
          <w:color w:val="000000" w:themeColor="text1"/>
          <w:sz w:val="24"/>
          <w:szCs w:val="24"/>
        </w:rPr>
      </w:pPr>
      <w:bookmarkStart w:id="0" w:name="_GoBack"/>
      <w:bookmarkEnd w:id="0"/>
    </w:p>
    <w:p w14:paraId="2E3574C4" w14:textId="57529694" w:rsidR="296F982D" w:rsidRDefault="00784360" w:rsidP="0D7ACCD0">
      <w:pPr>
        <w:spacing w:line="257" w:lineRule="auto"/>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C</w:t>
      </w:r>
      <w:r w:rsidR="296F982D" w:rsidRPr="0D7ACCD0">
        <w:rPr>
          <w:rFonts w:ascii="Calibri" w:eastAsia="Calibri" w:hAnsi="Calibri" w:cs="Calibri"/>
          <w:b/>
          <w:bCs/>
          <w:color w:val="000000" w:themeColor="text1"/>
          <w:sz w:val="28"/>
          <w:szCs w:val="28"/>
        </w:rPr>
        <w:t>riteria giftenbeleid Nota 70</w:t>
      </w:r>
    </w:p>
    <w:p w14:paraId="16677E0A" w14:textId="04AED9AC" w:rsidR="00784360" w:rsidRPr="00784360" w:rsidRDefault="00784360" w:rsidP="0D7ACCD0">
      <w:pPr>
        <w:spacing w:line="257" w:lineRule="auto"/>
        <w:rPr>
          <w:sz w:val="24"/>
          <w:szCs w:val="24"/>
        </w:rPr>
      </w:pPr>
      <w:r w:rsidRPr="00784360">
        <w:rPr>
          <w:rFonts w:ascii="Calibri" w:eastAsia="Calibri" w:hAnsi="Calibri" w:cs="Calibri"/>
          <w:color w:val="000000" w:themeColor="text1"/>
          <w:sz w:val="24"/>
          <w:szCs w:val="24"/>
        </w:rPr>
        <w:t xml:space="preserve">Zoals vastgesteld in de vergadering van het </w:t>
      </w:r>
      <w:proofErr w:type="spellStart"/>
      <w:r w:rsidRPr="00784360">
        <w:rPr>
          <w:rFonts w:ascii="Calibri" w:eastAsia="Calibri" w:hAnsi="Calibri" w:cs="Calibri"/>
          <w:color w:val="000000" w:themeColor="text1"/>
          <w:sz w:val="24"/>
          <w:szCs w:val="24"/>
        </w:rPr>
        <w:t>CvR</w:t>
      </w:r>
      <w:proofErr w:type="spellEnd"/>
      <w:r w:rsidRPr="00784360">
        <w:rPr>
          <w:rFonts w:ascii="Calibri" w:eastAsia="Calibri" w:hAnsi="Calibri" w:cs="Calibri"/>
          <w:color w:val="000000" w:themeColor="text1"/>
          <w:sz w:val="24"/>
          <w:szCs w:val="24"/>
        </w:rPr>
        <w:t xml:space="preserve"> van het Sint Jacobsgodshuis d.d. </w:t>
      </w:r>
      <w:r w:rsidR="00B2319B">
        <w:rPr>
          <w:rFonts w:ascii="Calibri" w:eastAsia="Calibri" w:hAnsi="Calibri" w:cs="Calibri"/>
          <w:color w:val="000000" w:themeColor="text1"/>
          <w:sz w:val="24"/>
          <w:szCs w:val="24"/>
        </w:rPr>
        <w:t>10</w:t>
      </w:r>
      <w:r w:rsidRPr="00784360">
        <w:rPr>
          <w:rFonts w:ascii="Calibri" w:eastAsia="Calibri" w:hAnsi="Calibri" w:cs="Calibri"/>
          <w:color w:val="000000" w:themeColor="text1"/>
          <w:sz w:val="24"/>
          <w:szCs w:val="24"/>
        </w:rPr>
        <w:t xml:space="preserve"> december 2020</w:t>
      </w:r>
    </w:p>
    <w:p w14:paraId="547C7BCE" w14:textId="04B92F2D" w:rsidR="296F982D" w:rsidRDefault="296F982D" w:rsidP="0D7ACCD0">
      <w:pPr>
        <w:spacing w:line="257" w:lineRule="auto"/>
      </w:pPr>
      <w:r w:rsidRPr="0D7ACCD0">
        <w:rPr>
          <w:rFonts w:ascii="Calibri" w:eastAsia="Calibri" w:hAnsi="Calibri" w:cs="Calibri"/>
          <w:color w:val="0070C0"/>
          <w:sz w:val="24"/>
          <w:szCs w:val="24"/>
        </w:rPr>
        <w:t xml:space="preserve"> </w:t>
      </w:r>
    </w:p>
    <w:p w14:paraId="198F7DFD" w14:textId="026A9AE3" w:rsidR="296F982D" w:rsidRDefault="296F982D">
      <w:r w:rsidRPr="0D7ACCD0">
        <w:rPr>
          <w:rFonts w:ascii="Calibri" w:eastAsia="Calibri" w:hAnsi="Calibri" w:cs="Calibri"/>
          <w:sz w:val="24"/>
          <w:szCs w:val="24"/>
        </w:rPr>
        <w:t xml:space="preserve"> </w:t>
      </w:r>
    </w:p>
    <w:p w14:paraId="7B087ACE" w14:textId="391A4A47" w:rsidR="296F982D" w:rsidRDefault="296F982D" w:rsidP="0D7ACCD0">
      <w:pPr>
        <w:spacing w:line="257" w:lineRule="auto"/>
        <w:rPr>
          <w:rFonts w:ascii="Calibri" w:eastAsia="Calibri" w:hAnsi="Calibri" w:cs="Calibri"/>
          <w:b/>
          <w:bCs/>
          <w:color w:val="000000" w:themeColor="text1"/>
          <w:sz w:val="28"/>
          <w:szCs w:val="28"/>
        </w:rPr>
      </w:pPr>
      <w:r w:rsidRPr="0D7ACCD0">
        <w:rPr>
          <w:rFonts w:ascii="Calibri" w:eastAsia="Calibri" w:hAnsi="Calibri" w:cs="Calibri"/>
          <w:b/>
          <w:bCs/>
          <w:color w:val="000000" w:themeColor="text1"/>
          <w:sz w:val="28"/>
          <w:szCs w:val="28"/>
        </w:rPr>
        <w:t>Statuten</w:t>
      </w:r>
    </w:p>
    <w:p w14:paraId="1583239A" w14:textId="627935B8" w:rsidR="0D7ACCD0" w:rsidRDefault="0D7ACCD0" w:rsidP="0D7ACCD0">
      <w:pPr>
        <w:spacing w:line="257" w:lineRule="auto"/>
        <w:rPr>
          <w:rFonts w:ascii="Calibri" w:eastAsia="Calibri" w:hAnsi="Calibri" w:cs="Calibri"/>
          <w:b/>
          <w:bCs/>
          <w:color w:val="000000" w:themeColor="text1"/>
          <w:sz w:val="24"/>
          <w:szCs w:val="24"/>
        </w:rPr>
      </w:pPr>
    </w:p>
    <w:p w14:paraId="2F53C242" w14:textId="68F836D3" w:rsidR="296F982D" w:rsidRDefault="296F982D" w:rsidP="0D7ACCD0">
      <w:pPr>
        <w:spacing w:line="257" w:lineRule="auto"/>
      </w:pPr>
      <w:r w:rsidRPr="0D7ACCD0">
        <w:rPr>
          <w:rFonts w:ascii="Calibri" w:eastAsia="Calibri" w:hAnsi="Calibri" w:cs="Calibri"/>
          <w:b/>
          <w:bCs/>
          <w:color w:val="000000" w:themeColor="text1"/>
          <w:sz w:val="24"/>
          <w:szCs w:val="24"/>
        </w:rPr>
        <w:t>Doelstelling</w:t>
      </w:r>
    </w:p>
    <w:p w14:paraId="0FEC5DE8" w14:textId="30DF9728" w:rsidR="296F982D" w:rsidRDefault="296F982D" w:rsidP="0D7ACCD0">
      <w:pPr>
        <w:spacing w:line="257" w:lineRule="auto"/>
        <w:rPr>
          <w:rFonts w:ascii="Calibri" w:eastAsia="Calibri" w:hAnsi="Calibri" w:cs="Calibri"/>
          <w:sz w:val="24"/>
          <w:szCs w:val="24"/>
        </w:rPr>
      </w:pPr>
      <w:r w:rsidRPr="0D7ACCD0">
        <w:rPr>
          <w:rFonts w:ascii="Calibri" w:eastAsia="Calibri" w:hAnsi="Calibri" w:cs="Calibri"/>
          <w:color w:val="000000" w:themeColor="text1"/>
          <w:sz w:val="24"/>
          <w:szCs w:val="24"/>
        </w:rPr>
        <w:t xml:space="preserve">Geïnspireerd door de Handelingen van de Apostelen (Hand. 2,44-45 en 4,32-35), in het voetspoor van de kloosterregel van Augustinus, overwegende dat de waarden van de gemeenschappelijkheid en dienstbaarheid, zoals die door het jonge christendom werden ontworpen en in de geschiedenis van de Kerk diverse </w:t>
      </w:r>
      <w:proofErr w:type="spellStart"/>
      <w:r w:rsidRPr="0D7ACCD0">
        <w:rPr>
          <w:rFonts w:ascii="Calibri" w:eastAsia="Calibri" w:hAnsi="Calibri" w:cs="Calibri"/>
          <w:color w:val="000000" w:themeColor="text1"/>
          <w:sz w:val="24"/>
          <w:szCs w:val="24"/>
        </w:rPr>
        <w:t>vormgevingen</w:t>
      </w:r>
      <w:proofErr w:type="spellEnd"/>
      <w:r w:rsidRPr="0D7ACCD0">
        <w:rPr>
          <w:rFonts w:ascii="Calibri" w:eastAsia="Calibri" w:hAnsi="Calibri" w:cs="Calibri"/>
          <w:color w:val="000000" w:themeColor="text1"/>
          <w:sz w:val="24"/>
          <w:szCs w:val="24"/>
        </w:rPr>
        <w:t xml:space="preserve"> hebben gekend, door het seculariseringsproces en de afbraak van kerkelijke structuren verloren dreigen te gaan ten koste van het algemeen maatschappelijk belang stelt de stichting zich ten doel: </w:t>
      </w:r>
      <w:r w:rsidRPr="0D7ACCD0">
        <w:rPr>
          <w:rFonts w:ascii="Calibri" w:eastAsia="Calibri" w:hAnsi="Calibri" w:cs="Calibri"/>
          <w:color w:val="000000" w:themeColor="text1"/>
          <w:sz w:val="24"/>
          <w:szCs w:val="24"/>
          <w:u w:val="single"/>
        </w:rPr>
        <w:t xml:space="preserve">de essentiële waarde van menselijke solidariteit, speciaal in haar facetten van </w:t>
      </w:r>
      <w:proofErr w:type="spellStart"/>
      <w:r w:rsidRPr="0D7ACCD0">
        <w:rPr>
          <w:rFonts w:ascii="Calibri" w:eastAsia="Calibri" w:hAnsi="Calibri" w:cs="Calibri"/>
          <w:color w:val="000000" w:themeColor="text1"/>
          <w:sz w:val="24"/>
          <w:szCs w:val="24"/>
          <w:u w:val="single"/>
        </w:rPr>
        <w:t>gemeen-schappelijkheid</w:t>
      </w:r>
      <w:proofErr w:type="spellEnd"/>
      <w:r w:rsidRPr="0D7ACCD0">
        <w:rPr>
          <w:rFonts w:ascii="Calibri" w:eastAsia="Calibri" w:hAnsi="Calibri" w:cs="Calibri"/>
          <w:color w:val="000000" w:themeColor="text1"/>
          <w:sz w:val="24"/>
          <w:szCs w:val="24"/>
          <w:u w:val="single"/>
        </w:rPr>
        <w:t xml:space="preserve"> en dienstbaarheid, te activeren in dienst van het maatschappelijk welzijn van de medemens.</w:t>
      </w:r>
      <w:r>
        <w:br/>
      </w:r>
      <w:r w:rsidRPr="0D7ACCD0">
        <w:rPr>
          <w:rFonts w:ascii="Calibri" w:eastAsia="Calibri" w:hAnsi="Calibri" w:cs="Calibri"/>
          <w:color w:val="000000" w:themeColor="text1"/>
          <w:sz w:val="24"/>
          <w:szCs w:val="24"/>
          <w:u w:val="single"/>
        </w:rPr>
        <w:t xml:space="preserve"> </w:t>
      </w:r>
      <w:r>
        <w:br/>
      </w:r>
      <w:r>
        <w:br/>
      </w:r>
      <w:r w:rsidRPr="0D7ACCD0">
        <w:rPr>
          <w:rFonts w:ascii="Calibri" w:eastAsia="Calibri" w:hAnsi="Calibri" w:cs="Calibri"/>
          <w:sz w:val="24"/>
          <w:szCs w:val="24"/>
        </w:rPr>
        <w:t xml:space="preserve"> </w:t>
      </w:r>
    </w:p>
    <w:p w14:paraId="294E67FA" w14:textId="744A4B48" w:rsidR="296F982D" w:rsidRDefault="296F982D">
      <w:r w:rsidRPr="0D7ACCD0">
        <w:rPr>
          <w:rFonts w:ascii="Calibri" w:eastAsia="Calibri" w:hAnsi="Calibri" w:cs="Calibri"/>
          <w:b/>
          <w:bCs/>
          <w:sz w:val="24"/>
          <w:szCs w:val="24"/>
        </w:rPr>
        <w:t>Middelen</w:t>
      </w:r>
      <w:r w:rsidRPr="0D7ACCD0">
        <w:rPr>
          <w:rFonts w:ascii="Calibri" w:eastAsia="Calibri" w:hAnsi="Calibri" w:cs="Calibri"/>
          <w:sz w:val="24"/>
          <w:szCs w:val="24"/>
        </w:rPr>
        <w:t xml:space="preserve"> </w:t>
      </w:r>
    </w:p>
    <w:p w14:paraId="72C05DE0" w14:textId="7B9F420C" w:rsidR="296F982D" w:rsidRDefault="296F982D">
      <w:r w:rsidRPr="0D7ACCD0">
        <w:rPr>
          <w:rFonts w:ascii="Calibri" w:eastAsia="Calibri" w:hAnsi="Calibri" w:cs="Calibri"/>
          <w:sz w:val="24"/>
          <w:szCs w:val="24"/>
        </w:rPr>
        <w:t xml:space="preserve">De stichting tracht haar doel te bereiken door: </w:t>
      </w:r>
    </w:p>
    <w:p w14:paraId="0E353899" w14:textId="33177333" w:rsidR="296F982D" w:rsidRDefault="296F982D">
      <w:r w:rsidRPr="0D7ACCD0">
        <w:rPr>
          <w:rFonts w:ascii="Segoe UI" w:eastAsia="Segoe UI" w:hAnsi="Segoe UI" w:cs="Segoe UI"/>
          <w:sz w:val="18"/>
          <w:szCs w:val="18"/>
        </w:rPr>
        <w:t xml:space="preserve"> </w:t>
      </w:r>
    </w:p>
    <w:p w14:paraId="610D9571" w14:textId="43A4D4F8" w:rsidR="296F982D" w:rsidRDefault="296F982D" w:rsidP="0D7ACCD0">
      <w:pPr>
        <w:pStyle w:val="Lijstalinea"/>
        <w:numPr>
          <w:ilvl w:val="0"/>
          <w:numId w:val="2"/>
        </w:numPr>
        <w:spacing w:line="257" w:lineRule="auto"/>
        <w:rPr>
          <w:rFonts w:eastAsiaTheme="minorEastAsia"/>
          <w:sz w:val="24"/>
          <w:szCs w:val="24"/>
        </w:rPr>
      </w:pPr>
      <w:r w:rsidRPr="0D7ACCD0">
        <w:rPr>
          <w:rFonts w:ascii="Calibri" w:eastAsia="Calibri" w:hAnsi="Calibri" w:cs="Calibri"/>
          <w:sz w:val="24"/>
          <w:szCs w:val="24"/>
        </w:rPr>
        <w:t>het stichten en/of ondersteunen van geestelijke samenlevingsverbanden, waarin een of meer van de hier bovengenoemde waarden door personen, die zich in hun persoonlijke en maatschappelijke ontplooiing aan deze doelstelling willen binden, kunnen worden gerealiseerd;</w:t>
      </w:r>
    </w:p>
    <w:p w14:paraId="252085A9" w14:textId="1F2CE724" w:rsidR="296F982D" w:rsidRDefault="296F982D" w:rsidP="0D7ACCD0">
      <w:pPr>
        <w:pStyle w:val="Lijstalinea"/>
        <w:numPr>
          <w:ilvl w:val="0"/>
          <w:numId w:val="2"/>
        </w:numPr>
        <w:spacing w:line="257" w:lineRule="auto"/>
        <w:rPr>
          <w:rFonts w:eastAsiaTheme="minorEastAsia"/>
          <w:sz w:val="24"/>
          <w:szCs w:val="24"/>
        </w:rPr>
      </w:pPr>
      <w:r w:rsidRPr="0D7ACCD0">
        <w:rPr>
          <w:rFonts w:ascii="Calibri" w:eastAsia="Calibri" w:hAnsi="Calibri" w:cs="Calibri"/>
          <w:sz w:val="24"/>
          <w:szCs w:val="24"/>
        </w:rPr>
        <w:t>het treffen van materiële voorzieningen, die deze samenlevingsverbanden mogelijk maken, zoals bijvoorbeeld het stichten, aankopen, huren, in stand houden en/of exploiteren van een of meer gebouwen;</w:t>
      </w:r>
    </w:p>
    <w:p w14:paraId="1C5E32EF" w14:textId="412E1553" w:rsidR="296F982D" w:rsidRDefault="296F982D" w:rsidP="0D7ACCD0">
      <w:pPr>
        <w:pStyle w:val="Lijstalinea"/>
        <w:numPr>
          <w:ilvl w:val="0"/>
          <w:numId w:val="2"/>
        </w:numPr>
        <w:spacing w:line="257" w:lineRule="auto"/>
        <w:rPr>
          <w:rFonts w:eastAsiaTheme="minorEastAsia"/>
          <w:sz w:val="24"/>
          <w:szCs w:val="24"/>
        </w:rPr>
      </w:pPr>
      <w:r w:rsidRPr="0D7ACCD0">
        <w:rPr>
          <w:rFonts w:ascii="Calibri" w:eastAsia="Calibri" w:hAnsi="Calibri" w:cs="Calibri"/>
          <w:sz w:val="24"/>
          <w:szCs w:val="24"/>
        </w:rPr>
        <w:t xml:space="preserve">het bevorderen van studie, onderzoek en evaluatie van genoemde waarden en hun realisering; </w:t>
      </w:r>
    </w:p>
    <w:p w14:paraId="0B227800" w14:textId="080FF252" w:rsidR="296F982D" w:rsidRDefault="296F982D" w:rsidP="0D7ACCD0">
      <w:pPr>
        <w:pStyle w:val="Lijstalinea"/>
        <w:numPr>
          <w:ilvl w:val="0"/>
          <w:numId w:val="2"/>
        </w:numPr>
        <w:spacing w:line="257" w:lineRule="auto"/>
        <w:rPr>
          <w:rFonts w:eastAsiaTheme="minorEastAsia"/>
          <w:sz w:val="24"/>
          <w:szCs w:val="24"/>
        </w:rPr>
      </w:pPr>
      <w:r w:rsidRPr="0D7ACCD0">
        <w:rPr>
          <w:rFonts w:ascii="Calibri" w:eastAsia="Calibri" w:hAnsi="Calibri" w:cs="Calibri"/>
          <w:sz w:val="24"/>
          <w:szCs w:val="24"/>
        </w:rPr>
        <w:t>het beschikbaar stellen van financiële middelen en/of het vrijstellen van personen ten behoeve van activiteiten die op de doelstelling van de stichting gericht zijn;</w:t>
      </w:r>
    </w:p>
    <w:p w14:paraId="7705E233" w14:textId="65519DD2" w:rsidR="296F982D" w:rsidRDefault="296F982D" w:rsidP="0D7ACCD0">
      <w:pPr>
        <w:pStyle w:val="Lijstalinea"/>
        <w:numPr>
          <w:ilvl w:val="0"/>
          <w:numId w:val="2"/>
        </w:numPr>
        <w:spacing w:line="257" w:lineRule="auto"/>
        <w:rPr>
          <w:rFonts w:eastAsiaTheme="minorEastAsia"/>
          <w:sz w:val="24"/>
          <w:szCs w:val="24"/>
        </w:rPr>
      </w:pPr>
      <w:r w:rsidRPr="0D7ACCD0">
        <w:rPr>
          <w:rFonts w:ascii="Calibri" w:eastAsia="Calibri" w:hAnsi="Calibri" w:cs="Calibri"/>
          <w:sz w:val="24"/>
          <w:szCs w:val="24"/>
        </w:rPr>
        <w:t>en alle andere wettige middelen die tot de doelstelling van de stichting dienstig zijn.</w:t>
      </w:r>
    </w:p>
    <w:p w14:paraId="716698F2" w14:textId="54506056" w:rsidR="296F982D" w:rsidRDefault="296F982D" w:rsidP="0D7ACCD0">
      <w:pPr>
        <w:spacing w:line="257" w:lineRule="auto"/>
      </w:pPr>
      <w:r w:rsidRPr="0D7ACCD0">
        <w:rPr>
          <w:rFonts w:ascii="Calibri" w:eastAsia="Calibri" w:hAnsi="Calibri" w:cs="Calibri"/>
          <w:sz w:val="24"/>
          <w:szCs w:val="24"/>
        </w:rPr>
        <w:t xml:space="preserve"> </w:t>
      </w:r>
    </w:p>
    <w:p w14:paraId="11C72D45" w14:textId="327D3A50" w:rsidR="296F982D" w:rsidRDefault="296F982D" w:rsidP="0D7ACCD0">
      <w:pPr>
        <w:spacing w:line="257" w:lineRule="auto"/>
      </w:pPr>
      <w:r w:rsidRPr="0D7ACCD0">
        <w:rPr>
          <w:rFonts w:ascii="Calibri" w:eastAsia="Calibri" w:hAnsi="Calibri" w:cs="Calibri"/>
          <w:color w:val="FF0000"/>
          <w:sz w:val="24"/>
          <w:szCs w:val="24"/>
        </w:rPr>
        <w:lastRenderedPageBreak/>
        <w:t xml:space="preserve"> </w:t>
      </w:r>
    </w:p>
    <w:p w14:paraId="1CFB96EE" w14:textId="77777777" w:rsidR="009E7C28" w:rsidRDefault="009E7C28" w:rsidP="0D7ACCD0">
      <w:pPr>
        <w:spacing w:line="257" w:lineRule="auto"/>
        <w:rPr>
          <w:rFonts w:ascii="Calibri" w:eastAsia="Calibri" w:hAnsi="Calibri" w:cs="Calibri"/>
          <w:b/>
          <w:bCs/>
          <w:sz w:val="28"/>
          <w:szCs w:val="28"/>
        </w:rPr>
      </w:pPr>
    </w:p>
    <w:p w14:paraId="50051865" w14:textId="70418797" w:rsidR="296F982D" w:rsidRDefault="296F982D" w:rsidP="0D7ACCD0">
      <w:pPr>
        <w:spacing w:line="257" w:lineRule="auto"/>
        <w:rPr>
          <w:rFonts w:ascii="Calibri" w:eastAsia="Calibri" w:hAnsi="Calibri" w:cs="Calibri"/>
          <w:b/>
          <w:bCs/>
          <w:sz w:val="28"/>
          <w:szCs w:val="28"/>
        </w:rPr>
      </w:pPr>
      <w:r w:rsidRPr="0D7ACCD0">
        <w:rPr>
          <w:rFonts w:ascii="Calibri" w:eastAsia="Calibri" w:hAnsi="Calibri" w:cs="Calibri"/>
          <w:b/>
          <w:bCs/>
          <w:sz w:val="28"/>
          <w:szCs w:val="28"/>
        </w:rPr>
        <w:t>Website en jaarverslag</w:t>
      </w:r>
    </w:p>
    <w:p w14:paraId="2CCD6172" w14:textId="2611A867" w:rsidR="296F982D" w:rsidRDefault="296F982D" w:rsidP="0D7ACCD0">
      <w:pPr>
        <w:spacing w:line="257" w:lineRule="auto"/>
      </w:pPr>
      <w:r w:rsidRPr="0D7ACCD0">
        <w:rPr>
          <w:rFonts w:ascii="Calibri" w:eastAsia="Calibri" w:hAnsi="Calibri" w:cs="Calibri"/>
          <w:b/>
          <w:bCs/>
          <w:sz w:val="24"/>
          <w:szCs w:val="24"/>
        </w:rPr>
        <w:t xml:space="preserve"> </w:t>
      </w:r>
    </w:p>
    <w:p w14:paraId="1C5A9B17" w14:textId="1CD22468" w:rsidR="296F982D" w:rsidRDefault="296F982D" w:rsidP="0D7ACCD0">
      <w:pPr>
        <w:spacing w:line="257" w:lineRule="auto"/>
      </w:pPr>
      <w:r w:rsidRPr="0D7ACCD0">
        <w:rPr>
          <w:rFonts w:ascii="Calibri" w:eastAsia="Calibri" w:hAnsi="Calibri" w:cs="Calibri"/>
          <w:sz w:val="24"/>
          <w:szCs w:val="24"/>
        </w:rPr>
        <w:t xml:space="preserve">De in 1974 opgerichte Stichting Nota 70 ontleent haar naam aan een notitie ter voorbereiding van het kapittel van de Nederlandse Augustijnen in 1970. De oorsprong staat in de kloosterlijke traditie, gericht op het bieden van hulp en ondersteuning op basis van onderlinge solidariteit. Vanaf 1975 heeft de Woongroep ‘Van Hogendorp’ de doelstelling gerealiseerd door als solidaire leefgemeenschap tijdelijke gastvrijheid te bieden aan tientallen mensen die in een persoonlijke crisis verkeerden. In 1996 is dit project als zodanig beëindigd. Daar het vermogen van de stichting geheel geïnvesteerd was in het pand Van </w:t>
      </w:r>
      <w:proofErr w:type="spellStart"/>
      <w:r w:rsidRPr="0D7ACCD0">
        <w:rPr>
          <w:rFonts w:ascii="Calibri" w:eastAsia="Calibri" w:hAnsi="Calibri" w:cs="Calibri"/>
          <w:sz w:val="24"/>
          <w:szCs w:val="24"/>
        </w:rPr>
        <w:t>Hogendorpstraat</w:t>
      </w:r>
      <w:proofErr w:type="spellEnd"/>
      <w:r w:rsidRPr="0D7ACCD0">
        <w:rPr>
          <w:rFonts w:ascii="Calibri" w:eastAsia="Calibri" w:hAnsi="Calibri" w:cs="Calibri"/>
          <w:sz w:val="24"/>
          <w:szCs w:val="24"/>
        </w:rPr>
        <w:t xml:space="preserve"> 16 te Haarlem kon het bestuur de doelstelling nauwelijks op andere wijze invullen. </w:t>
      </w:r>
    </w:p>
    <w:p w14:paraId="2AF8AD65" w14:textId="21F062B9" w:rsidR="296F982D" w:rsidRDefault="296F982D" w:rsidP="0D7ACCD0">
      <w:pPr>
        <w:spacing w:line="257" w:lineRule="auto"/>
      </w:pPr>
      <w:r w:rsidRPr="0D7ACCD0">
        <w:rPr>
          <w:rFonts w:ascii="Calibri" w:eastAsia="Calibri" w:hAnsi="Calibri" w:cs="Calibri"/>
          <w:sz w:val="24"/>
          <w:szCs w:val="24"/>
        </w:rPr>
        <w:t xml:space="preserve">Na enkele oriënterende gesprekken is in 2009 besloten tot volledige samenwerking met Sint Jacobs Godshuis. Eind 2010 zijn de statuten van deze stichting aangepast. In de nieuwe statuten staat vermeld dat ‘bestuursleden worden benoemd uit en door het College van Regenten van het Sint Jacobs Godshuis. </w:t>
      </w:r>
    </w:p>
    <w:p w14:paraId="2A03300F" w14:textId="3E93E434" w:rsidR="296F982D" w:rsidRDefault="296F982D" w:rsidP="0D7ACCD0">
      <w:pPr>
        <w:spacing w:line="257" w:lineRule="auto"/>
      </w:pPr>
      <w:r w:rsidRPr="0D7ACCD0">
        <w:rPr>
          <w:rFonts w:ascii="Calibri" w:eastAsia="Calibri" w:hAnsi="Calibri" w:cs="Calibri"/>
          <w:sz w:val="24"/>
          <w:szCs w:val="24"/>
        </w:rPr>
        <w:t xml:space="preserve"> </w:t>
      </w:r>
    </w:p>
    <w:p w14:paraId="6C236530" w14:textId="2F43BE91" w:rsidR="296F982D" w:rsidRDefault="296F982D">
      <w:r w:rsidRPr="0D7ACCD0">
        <w:rPr>
          <w:rFonts w:ascii="Calibri" w:eastAsia="Calibri" w:hAnsi="Calibri" w:cs="Calibri"/>
          <w:sz w:val="24"/>
          <w:szCs w:val="24"/>
        </w:rPr>
        <w:t xml:space="preserve">Zoals afgesproken is na de statutenwijziging in 2011 het pand aan de Van </w:t>
      </w:r>
      <w:proofErr w:type="spellStart"/>
      <w:r w:rsidRPr="0D7ACCD0">
        <w:rPr>
          <w:rFonts w:ascii="Calibri" w:eastAsia="Calibri" w:hAnsi="Calibri" w:cs="Calibri"/>
          <w:sz w:val="24"/>
          <w:szCs w:val="24"/>
        </w:rPr>
        <w:t>Hogendorpstraat</w:t>
      </w:r>
      <w:proofErr w:type="spellEnd"/>
      <w:r w:rsidRPr="0D7ACCD0">
        <w:rPr>
          <w:rFonts w:ascii="Calibri" w:eastAsia="Calibri" w:hAnsi="Calibri" w:cs="Calibri"/>
          <w:sz w:val="24"/>
          <w:szCs w:val="24"/>
        </w:rPr>
        <w:t xml:space="preserve"> verkocht, zodat de stichting over een giftenbudget beschikt. Doordat in de voorgaande jaren nauwelijks vermogen beschikbaar was voor het doen van giften, besloot het nieuwe bestuur om het giftenbeleid opnieuw te formuleren. </w:t>
      </w:r>
    </w:p>
    <w:p w14:paraId="3096F594" w14:textId="7CD7DD3D" w:rsidR="296F982D" w:rsidRDefault="296F982D">
      <w:r w:rsidRPr="0D7ACCD0">
        <w:rPr>
          <w:rFonts w:ascii="Calibri" w:eastAsia="Calibri" w:hAnsi="Calibri" w:cs="Calibri"/>
          <w:sz w:val="24"/>
          <w:szCs w:val="24"/>
        </w:rPr>
        <w:t xml:space="preserve">De meest in het oog springende verandering is het besluit om geen giften meer te verstrekken aan individuen, maar als doelstelling vast te leggen </w:t>
      </w:r>
      <w:r w:rsidRPr="0D7ACCD0">
        <w:rPr>
          <w:rFonts w:ascii="Calibri" w:eastAsia="Calibri" w:hAnsi="Calibri" w:cs="Calibri"/>
          <w:sz w:val="24"/>
          <w:szCs w:val="24"/>
          <w:u w:val="single"/>
        </w:rPr>
        <w:t xml:space="preserve">‘het financieel ondersteunen van non-profit instellingen op het gebied van maatschappelijk welzijn en hun cliënten’.  </w:t>
      </w:r>
    </w:p>
    <w:p w14:paraId="1D3AED2A" w14:textId="6D2872C3" w:rsidR="296F982D" w:rsidRDefault="296F982D" w:rsidP="0D7ACCD0">
      <w:pPr>
        <w:spacing w:line="257" w:lineRule="auto"/>
      </w:pPr>
      <w:r w:rsidRPr="0D7ACCD0">
        <w:rPr>
          <w:rFonts w:ascii="Calibri" w:eastAsia="Calibri" w:hAnsi="Calibri" w:cs="Calibri"/>
          <w:sz w:val="24"/>
          <w:szCs w:val="24"/>
        </w:rPr>
        <w:t xml:space="preserve"> </w:t>
      </w:r>
    </w:p>
    <w:p w14:paraId="23EAFBBA" w14:textId="538F3519" w:rsidR="296F982D" w:rsidRDefault="296F982D" w:rsidP="0D7ACCD0">
      <w:pPr>
        <w:spacing w:line="257" w:lineRule="auto"/>
      </w:pPr>
      <w:r w:rsidRPr="0D7ACCD0">
        <w:rPr>
          <w:rFonts w:ascii="Calibri" w:eastAsia="Calibri" w:hAnsi="Calibri" w:cs="Calibri"/>
          <w:sz w:val="24"/>
          <w:szCs w:val="24"/>
        </w:rPr>
        <w:t>In 2012 besloot het bestuur niet langer giften aan individuen te verstrekken, maar als doelstelling vast te stellen: het financieel ondersteunen van non-profit instellingen op het gebied van maatschappelijk welzijn en hun cliënten.</w:t>
      </w:r>
    </w:p>
    <w:p w14:paraId="7C00AA9B" w14:textId="1751EB25" w:rsidR="296F982D" w:rsidRDefault="296F982D" w:rsidP="0D7ACCD0">
      <w:pPr>
        <w:spacing w:line="257" w:lineRule="auto"/>
      </w:pPr>
      <w:r w:rsidRPr="0D7ACCD0">
        <w:rPr>
          <w:rFonts w:ascii="Calibri" w:eastAsia="Calibri" w:hAnsi="Calibri" w:cs="Calibri"/>
          <w:b/>
          <w:bCs/>
          <w:color w:val="0070C0"/>
          <w:sz w:val="24"/>
          <w:szCs w:val="24"/>
        </w:rPr>
        <w:t xml:space="preserve"> </w:t>
      </w:r>
      <w:r w:rsidRPr="0D7ACCD0">
        <w:rPr>
          <w:rFonts w:ascii="Calibri" w:eastAsia="Calibri" w:hAnsi="Calibri" w:cs="Calibri"/>
          <w:b/>
          <w:bCs/>
          <w:color w:val="000000" w:themeColor="text1"/>
        </w:rPr>
        <w:t xml:space="preserve"> </w:t>
      </w:r>
    </w:p>
    <w:p w14:paraId="0762B2E3" w14:textId="0BC05B3B" w:rsidR="296F982D" w:rsidRDefault="296F982D" w:rsidP="0D7ACCD0">
      <w:pPr>
        <w:spacing w:line="257" w:lineRule="auto"/>
      </w:pPr>
      <w:r w:rsidRPr="0D7ACCD0">
        <w:rPr>
          <w:rFonts w:ascii="Calibri" w:eastAsia="Calibri" w:hAnsi="Calibri" w:cs="Calibri"/>
          <w:b/>
          <w:bCs/>
          <w:color w:val="000000" w:themeColor="text1"/>
          <w:sz w:val="24"/>
          <w:szCs w:val="24"/>
        </w:rPr>
        <w:t>Criteria giftenbeleid:</w:t>
      </w:r>
    </w:p>
    <w:p w14:paraId="2DE62742" w14:textId="2C76D9E2" w:rsidR="296F982D" w:rsidRDefault="296F982D" w:rsidP="0D7ACCD0">
      <w:pPr>
        <w:spacing w:line="257" w:lineRule="auto"/>
      </w:pPr>
      <w:r w:rsidRPr="0D7ACCD0">
        <w:rPr>
          <w:rFonts w:ascii="Calibri" w:eastAsia="Calibri" w:hAnsi="Calibri" w:cs="Calibri"/>
          <w:color w:val="000000" w:themeColor="text1"/>
          <w:sz w:val="24"/>
          <w:szCs w:val="24"/>
        </w:rPr>
        <w:t>Het financieel ondersteunen van non-profit instellingen op het gebied van maatschappelijk welzijn en hun cliënten, specifiek gericht op:</w:t>
      </w:r>
    </w:p>
    <w:p w14:paraId="629013C5" w14:textId="207C2E8D" w:rsidR="296F982D" w:rsidRDefault="296F982D" w:rsidP="0D7ACCD0">
      <w:pPr>
        <w:pStyle w:val="Lijstalinea"/>
        <w:numPr>
          <w:ilvl w:val="0"/>
          <w:numId w:val="1"/>
        </w:numPr>
        <w:spacing w:line="257" w:lineRule="auto"/>
        <w:rPr>
          <w:rFonts w:eastAsiaTheme="minorEastAsia"/>
          <w:color w:val="000000" w:themeColor="text1"/>
          <w:sz w:val="24"/>
          <w:szCs w:val="24"/>
        </w:rPr>
      </w:pPr>
      <w:r w:rsidRPr="0D7ACCD0">
        <w:rPr>
          <w:rFonts w:ascii="Calibri" w:eastAsia="Calibri" w:hAnsi="Calibri" w:cs="Calibri"/>
          <w:color w:val="000000" w:themeColor="text1"/>
          <w:sz w:val="24"/>
          <w:szCs w:val="24"/>
        </w:rPr>
        <w:t>jongeren</w:t>
      </w:r>
    </w:p>
    <w:p w14:paraId="0D0375D4" w14:textId="1E69EF06" w:rsidR="296F982D" w:rsidRDefault="296F982D" w:rsidP="0D7ACCD0">
      <w:pPr>
        <w:pStyle w:val="Lijstalinea"/>
        <w:numPr>
          <w:ilvl w:val="0"/>
          <w:numId w:val="1"/>
        </w:numPr>
        <w:spacing w:line="257" w:lineRule="auto"/>
        <w:rPr>
          <w:rFonts w:eastAsiaTheme="minorEastAsia"/>
          <w:color w:val="000000" w:themeColor="text1"/>
          <w:sz w:val="24"/>
          <w:szCs w:val="24"/>
        </w:rPr>
      </w:pPr>
      <w:r w:rsidRPr="0D7ACCD0">
        <w:rPr>
          <w:rFonts w:ascii="Calibri" w:eastAsia="Calibri" w:hAnsi="Calibri" w:cs="Calibri"/>
          <w:color w:val="000000" w:themeColor="text1"/>
          <w:sz w:val="24"/>
          <w:szCs w:val="24"/>
        </w:rPr>
        <w:t>moeders en kinderen</w:t>
      </w:r>
    </w:p>
    <w:p w14:paraId="73FCD975" w14:textId="18D03975" w:rsidR="296F982D" w:rsidRDefault="296F982D" w:rsidP="0D7ACCD0">
      <w:pPr>
        <w:pStyle w:val="Lijstalinea"/>
        <w:numPr>
          <w:ilvl w:val="0"/>
          <w:numId w:val="1"/>
        </w:numPr>
        <w:spacing w:line="257" w:lineRule="auto"/>
        <w:rPr>
          <w:rFonts w:eastAsiaTheme="minorEastAsia"/>
          <w:color w:val="000000" w:themeColor="text1"/>
          <w:sz w:val="24"/>
          <w:szCs w:val="24"/>
        </w:rPr>
      </w:pPr>
      <w:r w:rsidRPr="0D7ACCD0">
        <w:rPr>
          <w:rFonts w:ascii="Calibri" w:eastAsia="Calibri" w:hAnsi="Calibri" w:cs="Calibri"/>
          <w:color w:val="000000" w:themeColor="text1"/>
          <w:sz w:val="24"/>
          <w:szCs w:val="24"/>
        </w:rPr>
        <w:t>mensen met psychische problemen</w:t>
      </w:r>
    </w:p>
    <w:p w14:paraId="60496C18" w14:textId="5B9C2EEC" w:rsidR="296F982D" w:rsidRDefault="296F982D" w:rsidP="0D7ACCD0">
      <w:pPr>
        <w:pStyle w:val="Lijstalinea"/>
        <w:numPr>
          <w:ilvl w:val="0"/>
          <w:numId w:val="1"/>
        </w:numPr>
        <w:spacing w:line="257" w:lineRule="auto"/>
        <w:rPr>
          <w:rFonts w:eastAsiaTheme="minorEastAsia"/>
          <w:color w:val="000000" w:themeColor="text1"/>
          <w:sz w:val="24"/>
          <w:szCs w:val="24"/>
        </w:rPr>
      </w:pPr>
      <w:r w:rsidRPr="0D7ACCD0">
        <w:rPr>
          <w:rFonts w:ascii="Calibri" w:eastAsia="Calibri" w:hAnsi="Calibri" w:cs="Calibri"/>
          <w:color w:val="000000" w:themeColor="text1"/>
          <w:sz w:val="24"/>
          <w:szCs w:val="24"/>
        </w:rPr>
        <w:lastRenderedPageBreak/>
        <w:t>verslavingszorg</w:t>
      </w:r>
    </w:p>
    <w:p w14:paraId="59391C03" w14:textId="245F00B4" w:rsidR="296F982D" w:rsidRDefault="296F982D" w:rsidP="0D7ACCD0">
      <w:pPr>
        <w:spacing w:line="257" w:lineRule="auto"/>
      </w:pPr>
      <w:r w:rsidRPr="0D7ACCD0">
        <w:rPr>
          <w:rFonts w:ascii="Calibri" w:eastAsia="Calibri" w:hAnsi="Calibri" w:cs="Calibri"/>
          <w:color w:val="000000" w:themeColor="text1"/>
          <w:sz w:val="24"/>
          <w:szCs w:val="24"/>
        </w:rPr>
        <w:t xml:space="preserve">en handelend in de geest van het gedachtegoed van de Augustijnen. </w:t>
      </w:r>
    </w:p>
    <w:p w14:paraId="15C81C69" w14:textId="538A6FFD" w:rsidR="296F982D" w:rsidRDefault="296F982D" w:rsidP="0D7ACCD0">
      <w:pPr>
        <w:spacing w:line="257" w:lineRule="auto"/>
      </w:pPr>
      <w:r w:rsidRPr="0D7ACCD0">
        <w:rPr>
          <w:rFonts w:ascii="Calibri" w:eastAsia="Calibri" w:hAnsi="Calibri" w:cs="Calibri"/>
          <w:color w:val="000000" w:themeColor="text1"/>
          <w:sz w:val="24"/>
          <w:szCs w:val="24"/>
        </w:rPr>
        <w:t xml:space="preserve"> </w:t>
      </w:r>
    </w:p>
    <w:p w14:paraId="0ACBE2F2" w14:textId="237B8CDC" w:rsidR="296F982D" w:rsidRDefault="296F982D" w:rsidP="0D7ACCD0">
      <w:pPr>
        <w:spacing w:line="257" w:lineRule="auto"/>
      </w:pPr>
      <w:r w:rsidRPr="0D7ACCD0">
        <w:rPr>
          <w:rFonts w:ascii="Calibri" w:eastAsia="Calibri" w:hAnsi="Calibri" w:cs="Calibri"/>
          <w:color w:val="000000" w:themeColor="text1"/>
          <w:sz w:val="24"/>
          <w:szCs w:val="24"/>
        </w:rPr>
        <w:t>Verdeling giftenbudget:</w:t>
      </w:r>
    </w:p>
    <w:p w14:paraId="1613B91B" w14:textId="6E076426" w:rsidR="296F982D" w:rsidRDefault="296F982D" w:rsidP="0D7ACCD0">
      <w:pPr>
        <w:spacing w:line="257" w:lineRule="auto"/>
      </w:pPr>
      <w:r w:rsidRPr="0D7ACCD0">
        <w:rPr>
          <w:rFonts w:ascii="Calibri" w:eastAsia="Calibri" w:hAnsi="Calibri" w:cs="Calibri"/>
          <w:color w:val="000000" w:themeColor="text1"/>
          <w:sz w:val="24"/>
          <w:szCs w:val="24"/>
        </w:rPr>
        <w:t>- Haarlem en directe omgeving</w:t>
      </w:r>
      <w:r w:rsidR="009E7C28">
        <w:rPr>
          <w:rFonts w:ascii="Calibri" w:eastAsia="Calibri" w:hAnsi="Calibri" w:cs="Calibri"/>
          <w:color w:val="000000" w:themeColor="text1"/>
          <w:sz w:val="24"/>
          <w:szCs w:val="24"/>
        </w:rPr>
        <w:t>*</w:t>
      </w:r>
      <w:r w:rsidRPr="0D7ACCD0">
        <w:rPr>
          <w:rFonts w:ascii="Calibri" w:eastAsia="Calibri" w:hAnsi="Calibri" w:cs="Calibri"/>
          <w:color w:val="000000" w:themeColor="text1"/>
          <w:sz w:val="24"/>
          <w:szCs w:val="24"/>
        </w:rPr>
        <w:t xml:space="preserve">: </w:t>
      </w:r>
      <w:r w:rsidR="009E7C28">
        <w:rPr>
          <w:rFonts w:ascii="Calibri" w:eastAsia="Calibri" w:hAnsi="Calibri" w:cs="Calibri"/>
          <w:color w:val="000000" w:themeColor="text1"/>
          <w:sz w:val="24"/>
          <w:szCs w:val="24"/>
        </w:rPr>
        <w:tab/>
      </w:r>
      <w:r w:rsidRPr="0D7ACCD0">
        <w:rPr>
          <w:rFonts w:ascii="Calibri" w:eastAsia="Calibri" w:hAnsi="Calibri" w:cs="Calibri"/>
          <w:color w:val="000000" w:themeColor="text1"/>
          <w:sz w:val="24"/>
          <w:szCs w:val="24"/>
        </w:rPr>
        <w:t>minimaal 2/3 van het budget</w:t>
      </w:r>
    </w:p>
    <w:p w14:paraId="31FD473B" w14:textId="71809CAC" w:rsidR="296F982D" w:rsidRDefault="296F982D" w:rsidP="0D7ACCD0">
      <w:pPr>
        <w:spacing w:line="257" w:lineRule="auto"/>
      </w:pPr>
      <w:r w:rsidRPr="0D7ACCD0">
        <w:rPr>
          <w:rFonts w:ascii="Calibri" w:eastAsia="Calibri" w:hAnsi="Calibri" w:cs="Calibri"/>
          <w:color w:val="000000" w:themeColor="text1"/>
          <w:sz w:val="24"/>
          <w:szCs w:val="24"/>
        </w:rPr>
        <w:t xml:space="preserve">- Nederland: </w:t>
      </w:r>
      <w:r w:rsidR="009E7C28">
        <w:rPr>
          <w:rFonts w:ascii="Calibri" w:eastAsia="Calibri" w:hAnsi="Calibri" w:cs="Calibri"/>
          <w:color w:val="000000" w:themeColor="text1"/>
          <w:sz w:val="24"/>
          <w:szCs w:val="24"/>
        </w:rPr>
        <w:tab/>
      </w:r>
      <w:r w:rsidR="009E7C28">
        <w:rPr>
          <w:rFonts w:ascii="Calibri" w:eastAsia="Calibri" w:hAnsi="Calibri" w:cs="Calibri"/>
          <w:color w:val="000000" w:themeColor="text1"/>
          <w:sz w:val="24"/>
          <w:szCs w:val="24"/>
        </w:rPr>
        <w:tab/>
      </w:r>
      <w:r w:rsidR="009E7C28">
        <w:rPr>
          <w:rFonts w:ascii="Calibri" w:eastAsia="Calibri" w:hAnsi="Calibri" w:cs="Calibri"/>
          <w:color w:val="000000" w:themeColor="text1"/>
          <w:sz w:val="24"/>
          <w:szCs w:val="24"/>
        </w:rPr>
        <w:tab/>
      </w:r>
      <w:r w:rsidR="009E7C28">
        <w:rPr>
          <w:rFonts w:ascii="Calibri" w:eastAsia="Calibri" w:hAnsi="Calibri" w:cs="Calibri"/>
          <w:color w:val="000000" w:themeColor="text1"/>
          <w:sz w:val="24"/>
          <w:szCs w:val="24"/>
        </w:rPr>
        <w:tab/>
      </w:r>
      <w:r w:rsidRPr="0D7ACCD0">
        <w:rPr>
          <w:rFonts w:ascii="Calibri" w:eastAsia="Calibri" w:hAnsi="Calibri" w:cs="Calibri"/>
          <w:color w:val="000000" w:themeColor="text1"/>
          <w:sz w:val="24"/>
          <w:szCs w:val="24"/>
        </w:rPr>
        <w:t>maximaal 1/3 van het budget</w:t>
      </w:r>
    </w:p>
    <w:p w14:paraId="5CF22663" w14:textId="1435C2CA" w:rsidR="296F982D" w:rsidRDefault="296F982D" w:rsidP="0D7ACCD0">
      <w:pPr>
        <w:spacing w:line="257" w:lineRule="auto"/>
      </w:pPr>
      <w:r w:rsidRPr="0D7ACCD0">
        <w:rPr>
          <w:rFonts w:ascii="Calibri" w:eastAsia="Calibri" w:hAnsi="Calibri" w:cs="Calibri"/>
        </w:rPr>
        <w:t xml:space="preserve"> </w:t>
      </w:r>
    </w:p>
    <w:p w14:paraId="06BAD675" w14:textId="7FCD9121" w:rsidR="296F982D" w:rsidRDefault="00885679" w:rsidP="0D7ACCD0">
      <w:pPr>
        <w:spacing w:line="257" w:lineRule="auto"/>
        <w:rPr>
          <w:rFonts w:ascii="Calibri" w:eastAsia="Calibri" w:hAnsi="Calibri" w:cs="Calibri"/>
        </w:rPr>
      </w:pPr>
      <w:r>
        <w:rPr>
          <w:rFonts w:ascii="Calibri" w:eastAsia="Calibri" w:hAnsi="Calibri" w:cs="Calibri"/>
          <w:i/>
          <w:iCs/>
        </w:rPr>
        <w:t>*hier komt nog een verwijzing naar een kaartje op de website.</w:t>
      </w:r>
      <w:r w:rsidR="296F982D" w:rsidRPr="0D7ACCD0">
        <w:rPr>
          <w:rFonts w:ascii="Calibri" w:eastAsia="Calibri" w:hAnsi="Calibri" w:cs="Calibri"/>
        </w:rPr>
        <w:t xml:space="preserve"> </w:t>
      </w:r>
    </w:p>
    <w:p w14:paraId="29502A38" w14:textId="77777777" w:rsidR="009E7C28" w:rsidRDefault="009E7C28" w:rsidP="0D7ACCD0">
      <w:pPr>
        <w:spacing w:line="257" w:lineRule="auto"/>
      </w:pPr>
    </w:p>
    <w:p w14:paraId="66D69280" w14:textId="16CDB32F" w:rsidR="296F982D" w:rsidRPr="001D03EF" w:rsidRDefault="296F982D">
      <w:pPr>
        <w:rPr>
          <w:b/>
          <w:bCs/>
        </w:rPr>
      </w:pPr>
      <w:r>
        <w:br/>
      </w:r>
      <w:r w:rsidR="00C04081" w:rsidRPr="001D03EF">
        <w:rPr>
          <w:b/>
          <w:bCs/>
        </w:rPr>
        <w:t xml:space="preserve">Uit verslag vergadering </w:t>
      </w:r>
      <w:proofErr w:type="spellStart"/>
      <w:r w:rsidR="00C04081" w:rsidRPr="001D03EF">
        <w:rPr>
          <w:b/>
          <w:bCs/>
        </w:rPr>
        <w:t>CvR</w:t>
      </w:r>
      <w:proofErr w:type="spellEnd"/>
      <w:r w:rsidR="00C04081" w:rsidRPr="001D03EF">
        <w:rPr>
          <w:b/>
          <w:bCs/>
        </w:rPr>
        <w:t xml:space="preserve"> van SJG d.d. </w:t>
      </w:r>
      <w:r w:rsidR="00B2319B" w:rsidRPr="001D03EF">
        <w:rPr>
          <w:b/>
          <w:bCs/>
        </w:rPr>
        <w:t>10</w:t>
      </w:r>
      <w:r w:rsidR="00C04081" w:rsidRPr="001D03EF">
        <w:rPr>
          <w:b/>
          <w:bCs/>
        </w:rPr>
        <w:t xml:space="preserve"> december 2020:</w:t>
      </w:r>
    </w:p>
    <w:p w14:paraId="557D7E5A" w14:textId="77777777" w:rsidR="001D03EF" w:rsidRDefault="001D03EF">
      <w:r w:rsidRPr="001D03EF">
        <w:t xml:space="preserve">Wanneer wordt wel of niet gedoneerd buiten de regio? De heer Slangen vindt dat het te maken heeft met de uniciteit van een project. Een hospice is bijvoorbeeld in elke stad, dit zou ook binnen die stad gedragen moeten worden. Er kunnen ook unieke projecten zijn elders in het land. </w:t>
      </w:r>
    </w:p>
    <w:p w14:paraId="258945BC" w14:textId="77777777" w:rsidR="001E2105" w:rsidRDefault="001D03EF">
      <w:r w:rsidRPr="001D03EF">
        <w:t xml:space="preserve">De heer Van Gerwen vraagt zich af of het gedachtegoed wat meer gespecificeerd kan worden. Mevrouw Van Oerle legt uit dat zij en de heer Alferink het geïnterpreteerd hebben als het bieden van een time-out aan mensen. </w:t>
      </w:r>
    </w:p>
    <w:p w14:paraId="5AEBD304" w14:textId="77777777" w:rsidR="001E2105" w:rsidRDefault="001D03EF">
      <w:r w:rsidRPr="001D03EF">
        <w:t>Mevrouw Van Oerle vraagt zich af of dit niet nader gespecificeerd</w:t>
      </w:r>
      <w:r w:rsidR="001E2105">
        <w:t xml:space="preserve"> </w:t>
      </w:r>
      <w:r w:rsidR="001E2105" w:rsidRPr="001E2105">
        <w:t xml:space="preserve">moet worden. Volgens Mevrouw Donders voldoen de statuten en het historisch besef. Misschien hiermee gaan werken en volgend jaar december evalueren. De heer Van Gerwen vraagt wanneer iets specifiek Nota 70 is en of dat niet ook bij Jacob zou kunnen. De heer De Roy van Zuydewijn vindt dat dit ook aan de orde kan komen bij de toekomstdiscussie van Jacob en de diverse stichtingen. De heer Slangen voegt toe dat dingen historisch zijn ontstaan en niet zomaar moeten verdwijnen. Benadrukt wordt dat dat ook niet zal gebeuren. </w:t>
      </w:r>
    </w:p>
    <w:p w14:paraId="1BE4E814" w14:textId="1E4512B8" w:rsidR="00B2319B" w:rsidRDefault="001E2105">
      <w:r w:rsidRPr="001E2105">
        <w:t>Voor nu wordt het nieuwe giftenbeleid van Nota 70 vastgesteld en in de loop van volgend jaar zal een discussie over het bestaansrecht van de diverse stichtingen gevoerd worden. Het college gaat akkoord met het voorstel voor het giftenbeleid voor Stichting Nota 70.</w:t>
      </w:r>
    </w:p>
    <w:p w14:paraId="5003207F" w14:textId="23028846" w:rsidR="00C04081" w:rsidRDefault="00C04081"/>
    <w:p w14:paraId="33329AA1" w14:textId="77777777" w:rsidR="00C04081" w:rsidRDefault="00C04081"/>
    <w:p w14:paraId="1D0CB9DE" w14:textId="5E61A0CF" w:rsidR="0D7ACCD0" w:rsidRDefault="0D7ACCD0" w:rsidP="0D7ACCD0">
      <w:pPr>
        <w:spacing w:after="0"/>
        <w:rPr>
          <w:rFonts w:ascii="Calibri" w:eastAsia="Calibri" w:hAnsi="Calibri" w:cs="Calibri"/>
          <w:color w:val="000000" w:themeColor="text1"/>
          <w:sz w:val="24"/>
          <w:szCs w:val="24"/>
        </w:rPr>
      </w:pPr>
    </w:p>
    <w:sectPr w:rsidR="0D7AC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51F8"/>
    <w:multiLevelType w:val="hybridMultilevel"/>
    <w:tmpl w:val="AFBE7D42"/>
    <w:lvl w:ilvl="0" w:tplc="CF64CC0A">
      <w:start w:val="1"/>
      <w:numFmt w:val="lowerLetter"/>
      <w:lvlText w:val="%1."/>
      <w:lvlJc w:val="left"/>
      <w:pPr>
        <w:ind w:left="720" w:hanging="360"/>
      </w:pPr>
    </w:lvl>
    <w:lvl w:ilvl="1" w:tplc="1756C6C6">
      <w:start w:val="1"/>
      <w:numFmt w:val="lowerLetter"/>
      <w:lvlText w:val="%2."/>
      <w:lvlJc w:val="left"/>
      <w:pPr>
        <w:ind w:left="1440" w:hanging="360"/>
      </w:pPr>
    </w:lvl>
    <w:lvl w:ilvl="2" w:tplc="559CA834">
      <w:start w:val="1"/>
      <w:numFmt w:val="lowerRoman"/>
      <w:lvlText w:val="%3."/>
      <w:lvlJc w:val="right"/>
      <w:pPr>
        <w:ind w:left="2160" w:hanging="180"/>
      </w:pPr>
    </w:lvl>
    <w:lvl w:ilvl="3" w:tplc="5BE02748">
      <w:start w:val="1"/>
      <w:numFmt w:val="decimal"/>
      <w:lvlText w:val="%4."/>
      <w:lvlJc w:val="left"/>
      <w:pPr>
        <w:ind w:left="2880" w:hanging="360"/>
      </w:pPr>
    </w:lvl>
    <w:lvl w:ilvl="4" w:tplc="7E8C585C">
      <w:start w:val="1"/>
      <w:numFmt w:val="lowerLetter"/>
      <w:lvlText w:val="%5."/>
      <w:lvlJc w:val="left"/>
      <w:pPr>
        <w:ind w:left="3600" w:hanging="360"/>
      </w:pPr>
    </w:lvl>
    <w:lvl w:ilvl="5" w:tplc="2E0CEA86">
      <w:start w:val="1"/>
      <w:numFmt w:val="lowerRoman"/>
      <w:lvlText w:val="%6."/>
      <w:lvlJc w:val="right"/>
      <w:pPr>
        <w:ind w:left="4320" w:hanging="180"/>
      </w:pPr>
    </w:lvl>
    <w:lvl w:ilvl="6" w:tplc="CA9C73D8">
      <w:start w:val="1"/>
      <w:numFmt w:val="decimal"/>
      <w:lvlText w:val="%7."/>
      <w:lvlJc w:val="left"/>
      <w:pPr>
        <w:ind w:left="5040" w:hanging="360"/>
      </w:pPr>
    </w:lvl>
    <w:lvl w:ilvl="7" w:tplc="88C6BC76">
      <w:start w:val="1"/>
      <w:numFmt w:val="lowerLetter"/>
      <w:lvlText w:val="%8."/>
      <w:lvlJc w:val="left"/>
      <w:pPr>
        <w:ind w:left="5760" w:hanging="360"/>
      </w:pPr>
    </w:lvl>
    <w:lvl w:ilvl="8" w:tplc="A83CB100">
      <w:start w:val="1"/>
      <w:numFmt w:val="lowerRoman"/>
      <w:lvlText w:val="%9."/>
      <w:lvlJc w:val="right"/>
      <w:pPr>
        <w:ind w:left="6480" w:hanging="180"/>
      </w:pPr>
    </w:lvl>
  </w:abstractNum>
  <w:abstractNum w:abstractNumId="1" w15:restartNumberingAfterBreak="0">
    <w:nsid w:val="13415B41"/>
    <w:multiLevelType w:val="hybridMultilevel"/>
    <w:tmpl w:val="08482B84"/>
    <w:lvl w:ilvl="0" w:tplc="C106BC76">
      <w:start w:val="1"/>
      <w:numFmt w:val="bullet"/>
      <w:lvlText w:val="·"/>
      <w:lvlJc w:val="left"/>
      <w:pPr>
        <w:ind w:left="720" w:hanging="360"/>
      </w:pPr>
      <w:rPr>
        <w:rFonts w:ascii="Symbol" w:hAnsi="Symbol" w:hint="default"/>
      </w:rPr>
    </w:lvl>
    <w:lvl w:ilvl="1" w:tplc="6EAE7BB4">
      <w:start w:val="1"/>
      <w:numFmt w:val="bullet"/>
      <w:lvlText w:val="o"/>
      <w:lvlJc w:val="left"/>
      <w:pPr>
        <w:ind w:left="1440" w:hanging="360"/>
      </w:pPr>
      <w:rPr>
        <w:rFonts w:ascii="Courier New" w:hAnsi="Courier New" w:hint="default"/>
      </w:rPr>
    </w:lvl>
    <w:lvl w:ilvl="2" w:tplc="2A9E4886">
      <w:start w:val="1"/>
      <w:numFmt w:val="bullet"/>
      <w:lvlText w:val=""/>
      <w:lvlJc w:val="left"/>
      <w:pPr>
        <w:ind w:left="2160" w:hanging="360"/>
      </w:pPr>
      <w:rPr>
        <w:rFonts w:ascii="Wingdings" w:hAnsi="Wingdings" w:hint="default"/>
      </w:rPr>
    </w:lvl>
    <w:lvl w:ilvl="3" w:tplc="B41C064A">
      <w:start w:val="1"/>
      <w:numFmt w:val="bullet"/>
      <w:lvlText w:val=""/>
      <w:lvlJc w:val="left"/>
      <w:pPr>
        <w:ind w:left="2880" w:hanging="360"/>
      </w:pPr>
      <w:rPr>
        <w:rFonts w:ascii="Symbol" w:hAnsi="Symbol" w:hint="default"/>
      </w:rPr>
    </w:lvl>
    <w:lvl w:ilvl="4" w:tplc="9A6ED704">
      <w:start w:val="1"/>
      <w:numFmt w:val="bullet"/>
      <w:lvlText w:val="o"/>
      <w:lvlJc w:val="left"/>
      <w:pPr>
        <w:ind w:left="3600" w:hanging="360"/>
      </w:pPr>
      <w:rPr>
        <w:rFonts w:ascii="Courier New" w:hAnsi="Courier New" w:hint="default"/>
      </w:rPr>
    </w:lvl>
    <w:lvl w:ilvl="5" w:tplc="343C5964">
      <w:start w:val="1"/>
      <w:numFmt w:val="bullet"/>
      <w:lvlText w:val=""/>
      <w:lvlJc w:val="left"/>
      <w:pPr>
        <w:ind w:left="4320" w:hanging="360"/>
      </w:pPr>
      <w:rPr>
        <w:rFonts w:ascii="Wingdings" w:hAnsi="Wingdings" w:hint="default"/>
      </w:rPr>
    </w:lvl>
    <w:lvl w:ilvl="6" w:tplc="E9761ADE">
      <w:start w:val="1"/>
      <w:numFmt w:val="bullet"/>
      <w:lvlText w:val=""/>
      <w:lvlJc w:val="left"/>
      <w:pPr>
        <w:ind w:left="5040" w:hanging="360"/>
      </w:pPr>
      <w:rPr>
        <w:rFonts w:ascii="Symbol" w:hAnsi="Symbol" w:hint="default"/>
      </w:rPr>
    </w:lvl>
    <w:lvl w:ilvl="7" w:tplc="219CC4C8">
      <w:start w:val="1"/>
      <w:numFmt w:val="bullet"/>
      <w:lvlText w:val="o"/>
      <w:lvlJc w:val="left"/>
      <w:pPr>
        <w:ind w:left="5760" w:hanging="360"/>
      </w:pPr>
      <w:rPr>
        <w:rFonts w:ascii="Courier New" w:hAnsi="Courier New" w:hint="default"/>
      </w:rPr>
    </w:lvl>
    <w:lvl w:ilvl="8" w:tplc="BCFA3580">
      <w:start w:val="1"/>
      <w:numFmt w:val="bullet"/>
      <w:lvlText w:val=""/>
      <w:lvlJc w:val="left"/>
      <w:pPr>
        <w:ind w:left="6480" w:hanging="360"/>
      </w:pPr>
      <w:rPr>
        <w:rFonts w:ascii="Wingdings" w:hAnsi="Wingdings" w:hint="default"/>
      </w:rPr>
    </w:lvl>
  </w:abstractNum>
  <w:abstractNum w:abstractNumId="2" w15:restartNumberingAfterBreak="0">
    <w:nsid w:val="31E42A40"/>
    <w:multiLevelType w:val="hybridMultilevel"/>
    <w:tmpl w:val="0F603AD2"/>
    <w:lvl w:ilvl="0" w:tplc="EC0E963E">
      <w:start w:val="1"/>
      <w:numFmt w:val="bullet"/>
      <w:lvlText w:val=""/>
      <w:lvlJc w:val="left"/>
      <w:pPr>
        <w:ind w:left="720" w:hanging="360"/>
      </w:pPr>
      <w:rPr>
        <w:rFonts w:ascii="Symbol" w:hAnsi="Symbol" w:hint="default"/>
      </w:rPr>
    </w:lvl>
    <w:lvl w:ilvl="1" w:tplc="39D85FD8">
      <w:start w:val="1"/>
      <w:numFmt w:val="bullet"/>
      <w:lvlText w:val="o"/>
      <w:lvlJc w:val="left"/>
      <w:pPr>
        <w:ind w:left="1440" w:hanging="360"/>
      </w:pPr>
      <w:rPr>
        <w:rFonts w:ascii="Courier New" w:hAnsi="Courier New" w:hint="default"/>
      </w:rPr>
    </w:lvl>
    <w:lvl w:ilvl="2" w:tplc="431621B0">
      <w:start w:val="1"/>
      <w:numFmt w:val="bullet"/>
      <w:lvlText w:val=""/>
      <w:lvlJc w:val="left"/>
      <w:pPr>
        <w:ind w:left="2160" w:hanging="360"/>
      </w:pPr>
      <w:rPr>
        <w:rFonts w:ascii="Wingdings" w:hAnsi="Wingdings" w:hint="default"/>
      </w:rPr>
    </w:lvl>
    <w:lvl w:ilvl="3" w:tplc="B47A1ECE">
      <w:start w:val="1"/>
      <w:numFmt w:val="bullet"/>
      <w:lvlText w:val=""/>
      <w:lvlJc w:val="left"/>
      <w:pPr>
        <w:ind w:left="2880" w:hanging="360"/>
      </w:pPr>
      <w:rPr>
        <w:rFonts w:ascii="Symbol" w:hAnsi="Symbol" w:hint="default"/>
      </w:rPr>
    </w:lvl>
    <w:lvl w:ilvl="4" w:tplc="473C1632">
      <w:start w:val="1"/>
      <w:numFmt w:val="bullet"/>
      <w:lvlText w:val="o"/>
      <w:lvlJc w:val="left"/>
      <w:pPr>
        <w:ind w:left="3600" w:hanging="360"/>
      </w:pPr>
      <w:rPr>
        <w:rFonts w:ascii="Courier New" w:hAnsi="Courier New" w:hint="default"/>
      </w:rPr>
    </w:lvl>
    <w:lvl w:ilvl="5" w:tplc="ED36EC7C">
      <w:start w:val="1"/>
      <w:numFmt w:val="bullet"/>
      <w:lvlText w:val=""/>
      <w:lvlJc w:val="left"/>
      <w:pPr>
        <w:ind w:left="4320" w:hanging="360"/>
      </w:pPr>
      <w:rPr>
        <w:rFonts w:ascii="Wingdings" w:hAnsi="Wingdings" w:hint="default"/>
      </w:rPr>
    </w:lvl>
    <w:lvl w:ilvl="6" w:tplc="F7D68626">
      <w:start w:val="1"/>
      <w:numFmt w:val="bullet"/>
      <w:lvlText w:val=""/>
      <w:lvlJc w:val="left"/>
      <w:pPr>
        <w:ind w:left="5040" w:hanging="360"/>
      </w:pPr>
      <w:rPr>
        <w:rFonts w:ascii="Symbol" w:hAnsi="Symbol" w:hint="default"/>
      </w:rPr>
    </w:lvl>
    <w:lvl w:ilvl="7" w:tplc="DB2A96C0">
      <w:start w:val="1"/>
      <w:numFmt w:val="bullet"/>
      <w:lvlText w:val="o"/>
      <w:lvlJc w:val="left"/>
      <w:pPr>
        <w:ind w:left="5760" w:hanging="360"/>
      </w:pPr>
      <w:rPr>
        <w:rFonts w:ascii="Courier New" w:hAnsi="Courier New" w:hint="default"/>
      </w:rPr>
    </w:lvl>
    <w:lvl w:ilvl="8" w:tplc="AB08FFBA">
      <w:start w:val="1"/>
      <w:numFmt w:val="bullet"/>
      <w:lvlText w:val=""/>
      <w:lvlJc w:val="left"/>
      <w:pPr>
        <w:ind w:left="6480" w:hanging="360"/>
      </w:pPr>
      <w:rPr>
        <w:rFonts w:ascii="Wingdings" w:hAnsi="Wingdings" w:hint="default"/>
      </w:rPr>
    </w:lvl>
  </w:abstractNum>
  <w:abstractNum w:abstractNumId="3" w15:restartNumberingAfterBreak="0">
    <w:nsid w:val="4BD56416"/>
    <w:multiLevelType w:val="hybridMultilevel"/>
    <w:tmpl w:val="E6F85E5E"/>
    <w:lvl w:ilvl="0" w:tplc="B03EC724">
      <w:start w:val="1"/>
      <w:numFmt w:val="lowerLetter"/>
      <w:lvlText w:val="%1."/>
      <w:lvlJc w:val="left"/>
      <w:pPr>
        <w:ind w:left="720" w:hanging="360"/>
      </w:pPr>
    </w:lvl>
    <w:lvl w:ilvl="1" w:tplc="3DECFD6A">
      <w:start w:val="1"/>
      <w:numFmt w:val="lowerLetter"/>
      <w:lvlText w:val="%2."/>
      <w:lvlJc w:val="left"/>
      <w:pPr>
        <w:ind w:left="1440" w:hanging="360"/>
      </w:pPr>
    </w:lvl>
    <w:lvl w:ilvl="2" w:tplc="75326040">
      <w:start w:val="1"/>
      <w:numFmt w:val="lowerRoman"/>
      <w:lvlText w:val="%3."/>
      <w:lvlJc w:val="right"/>
      <w:pPr>
        <w:ind w:left="2160" w:hanging="180"/>
      </w:pPr>
    </w:lvl>
    <w:lvl w:ilvl="3" w:tplc="10BC41D0">
      <w:start w:val="1"/>
      <w:numFmt w:val="decimal"/>
      <w:lvlText w:val="%4."/>
      <w:lvlJc w:val="left"/>
      <w:pPr>
        <w:ind w:left="2880" w:hanging="360"/>
      </w:pPr>
    </w:lvl>
    <w:lvl w:ilvl="4" w:tplc="388E1C66">
      <w:start w:val="1"/>
      <w:numFmt w:val="lowerLetter"/>
      <w:lvlText w:val="%5."/>
      <w:lvlJc w:val="left"/>
      <w:pPr>
        <w:ind w:left="3600" w:hanging="360"/>
      </w:pPr>
    </w:lvl>
    <w:lvl w:ilvl="5" w:tplc="F98AD532">
      <w:start w:val="1"/>
      <w:numFmt w:val="lowerRoman"/>
      <w:lvlText w:val="%6."/>
      <w:lvlJc w:val="right"/>
      <w:pPr>
        <w:ind w:left="4320" w:hanging="180"/>
      </w:pPr>
    </w:lvl>
    <w:lvl w:ilvl="6" w:tplc="78188EE2">
      <w:start w:val="1"/>
      <w:numFmt w:val="decimal"/>
      <w:lvlText w:val="%7."/>
      <w:lvlJc w:val="left"/>
      <w:pPr>
        <w:ind w:left="5040" w:hanging="360"/>
      </w:pPr>
    </w:lvl>
    <w:lvl w:ilvl="7" w:tplc="ED00DB94">
      <w:start w:val="1"/>
      <w:numFmt w:val="lowerLetter"/>
      <w:lvlText w:val="%8."/>
      <w:lvlJc w:val="left"/>
      <w:pPr>
        <w:ind w:left="5760" w:hanging="360"/>
      </w:pPr>
    </w:lvl>
    <w:lvl w:ilvl="8" w:tplc="3B32359A">
      <w:start w:val="1"/>
      <w:numFmt w:val="lowerRoman"/>
      <w:lvlText w:val="%9."/>
      <w:lvlJc w:val="right"/>
      <w:pPr>
        <w:ind w:left="6480" w:hanging="180"/>
      </w:pPr>
    </w:lvl>
  </w:abstractNum>
  <w:abstractNum w:abstractNumId="4" w15:restartNumberingAfterBreak="0">
    <w:nsid w:val="563F6E5A"/>
    <w:multiLevelType w:val="hybridMultilevel"/>
    <w:tmpl w:val="9746CFBC"/>
    <w:lvl w:ilvl="0" w:tplc="D6B212D8">
      <w:start w:val="1"/>
      <w:numFmt w:val="lowerLetter"/>
      <w:lvlText w:val="%1."/>
      <w:lvlJc w:val="left"/>
      <w:pPr>
        <w:ind w:left="720" w:hanging="360"/>
      </w:pPr>
    </w:lvl>
    <w:lvl w:ilvl="1" w:tplc="35CC249A">
      <w:start w:val="1"/>
      <w:numFmt w:val="lowerLetter"/>
      <w:lvlText w:val="%2."/>
      <w:lvlJc w:val="left"/>
      <w:pPr>
        <w:ind w:left="1440" w:hanging="360"/>
      </w:pPr>
    </w:lvl>
    <w:lvl w:ilvl="2" w:tplc="79DC7178">
      <w:start w:val="1"/>
      <w:numFmt w:val="lowerRoman"/>
      <w:lvlText w:val="%3."/>
      <w:lvlJc w:val="right"/>
      <w:pPr>
        <w:ind w:left="2160" w:hanging="180"/>
      </w:pPr>
    </w:lvl>
    <w:lvl w:ilvl="3" w:tplc="7C703B1E">
      <w:start w:val="1"/>
      <w:numFmt w:val="decimal"/>
      <w:lvlText w:val="%4."/>
      <w:lvlJc w:val="left"/>
      <w:pPr>
        <w:ind w:left="2880" w:hanging="360"/>
      </w:pPr>
    </w:lvl>
    <w:lvl w:ilvl="4" w:tplc="360026A2">
      <w:start w:val="1"/>
      <w:numFmt w:val="lowerLetter"/>
      <w:lvlText w:val="%5."/>
      <w:lvlJc w:val="left"/>
      <w:pPr>
        <w:ind w:left="3600" w:hanging="360"/>
      </w:pPr>
    </w:lvl>
    <w:lvl w:ilvl="5" w:tplc="9C805C76">
      <w:start w:val="1"/>
      <w:numFmt w:val="lowerRoman"/>
      <w:lvlText w:val="%6."/>
      <w:lvlJc w:val="right"/>
      <w:pPr>
        <w:ind w:left="4320" w:hanging="180"/>
      </w:pPr>
    </w:lvl>
    <w:lvl w:ilvl="6" w:tplc="87FC6B1C">
      <w:start w:val="1"/>
      <w:numFmt w:val="decimal"/>
      <w:lvlText w:val="%7."/>
      <w:lvlJc w:val="left"/>
      <w:pPr>
        <w:ind w:left="5040" w:hanging="360"/>
      </w:pPr>
    </w:lvl>
    <w:lvl w:ilvl="7" w:tplc="AEC07D24">
      <w:start w:val="1"/>
      <w:numFmt w:val="lowerLetter"/>
      <w:lvlText w:val="%8."/>
      <w:lvlJc w:val="left"/>
      <w:pPr>
        <w:ind w:left="5760" w:hanging="360"/>
      </w:pPr>
    </w:lvl>
    <w:lvl w:ilvl="8" w:tplc="6C9ABD6C">
      <w:start w:val="1"/>
      <w:numFmt w:val="lowerRoman"/>
      <w:lvlText w:val="%9."/>
      <w:lvlJc w:val="right"/>
      <w:pPr>
        <w:ind w:left="6480" w:hanging="180"/>
      </w:pPr>
    </w:lvl>
  </w:abstractNum>
  <w:abstractNum w:abstractNumId="5" w15:restartNumberingAfterBreak="0">
    <w:nsid w:val="60950001"/>
    <w:multiLevelType w:val="hybridMultilevel"/>
    <w:tmpl w:val="BB2AB3DE"/>
    <w:lvl w:ilvl="0" w:tplc="E6C6E862">
      <w:start w:val="1"/>
      <w:numFmt w:val="lowerLetter"/>
      <w:lvlText w:val="%1."/>
      <w:lvlJc w:val="left"/>
      <w:pPr>
        <w:ind w:left="720" w:hanging="360"/>
      </w:pPr>
    </w:lvl>
    <w:lvl w:ilvl="1" w:tplc="7F0461E6">
      <w:start w:val="1"/>
      <w:numFmt w:val="lowerLetter"/>
      <w:lvlText w:val="%2."/>
      <w:lvlJc w:val="left"/>
      <w:pPr>
        <w:ind w:left="1440" w:hanging="360"/>
      </w:pPr>
    </w:lvl>
    <w:lvl w:ilvl="2" w:tplc="0D1C6A58">
      <w:start w:val="1"/>
      <w:numFmt w:val="lowerRoman"/>
      <w:lvlText w:val="%3."/>
      <w:lvlJc w:val="right"/>
      <w:pPr>
        <w:ind w:left="2160" w:hanging="180"/>
      </w:pPr>
    </w:lvl>
    <w:lvl w:ilvl="3" w:tplc="31502510">
      <w:start w:val="1"/>
      <w:numFmt w:val="decimal"/>
      <w:lvlText w:val="%4."/>
      <w:lvlJc w:val="left"/>
      <w:pPr>
        <w:ind w:left="2880" w:hanging="360"/>
      </w:pPr>
    </w:lvl>
    <w:lvl w:ilvl="4" w:tplc="55ECA272">
      <w:start w:val="1"/>
      <w:numFmt w:val="lowerLetter"/>
      <w:lvlText w:val="%5."/>
      <w:lvlJc w:val="left"/>
      <w:pPr>
        <w:ind w:left="3600" w:hanging="360"/>
      </w:pPr>
    </w:lvl>
    <w:lvl w:ilvl="5" w:tplc="882218EE">
      <w:start w:val="1"/>
      <w:numFmt w:val="lowerRoman"/>
      <w:lvlText w:val="%6."/>
      <w:lvlJc w:val="right"/>
      <w:pPr>
        <w:ind w:left="4320" w:hanging="180"/>
      </w:pPr>
    </w:lvl>
    <w:lvl w:ilvl="6" w:tplc="E7DA4B80">
      <w:start w:val="1"/>
      <w:numFmt w:val="decimal"/>
      <w:lvlText w:val="%7."/>
      <w:lvlJc w:val="left"/>
      <w:pPr>
        <w:ind w:left="5040" w:hanging="360"/>
      </w:pPr>
    </w:lvl>
    <w:lvl w:ilvl="7" w:tplc="037C0C60">
      <w:start w:val="1"/>
      <w:numFmt w:val="lowerLetter"/>
      <w:lvlText w:val="%8."/>
      <w:lvlJc w:val="left"/>
      <w:pPr>
        <w:ind w:left="5760" w:hanging="360"/>
      </w:pPr>
    </w:lvl>
    <w:lvl w:ilvl="8" w:tplc="303AAF6A">
      <w:start w:val="1"/>
      <w:numFmt w:val="lowerRoman"/>
      <w:lvlText w:val="%9."/>
      <w:lvlJc w:val="right"/>
      <w:pPr>
        <w:ind w:left="6480" w:hanging="180"/>
      </w:pPr>
    </w:lvl>
  </w:abstractNum>
  <w:abstractNum w:abstractNumId="6" w15:restartNumberingAfterBreak="0">
    <w:nsid w:val="72352E3E"/>
    <w:multiLevelType w:val="hybridMultilevel"/>
    <w:tmpl w:val="9F10C088"/>
    <w:lvl w:ilvl="0" w:tplc="DA28EBE8">
      <w:start w:val="1"/>
      <w:numFmt w:val="bullet"/>
      <w:lvlText w:val=""/>
      <w:lvlJc w:val="left"/>
      <w:pPr>
        <w:ind w:left="720" w:hanging="360"/>
      </w:pPr>
      <w:rPr>
        <w:rFonts w:ascii="Symbol" w:hAnsi="Symbol" w:hint="default"/>
      </w:rPr>
    </w:lvl>
    <w:lvl w:ilvl="1" w:tplc="BCBCE7E0">
      <w:start w:val="1"/>
      <w:numFmt w:val="bullet"/>
      <w:lvlText w:val="o"/>
      <w:lvlJc w:val="left"/>
      <w:pPr>
        <w:ind w:left="1440" w:hanging="360"/>
      </w:pPr>
      <w:rPr>
        <w:rFonts w:ascii="Courier New" w:hAnsi="Courier New" w:hint="default"/>
      </w:rPr>
    </w:lvl>
    <w:lvl w:ilvl="2" w:tplc="3F74B826">
      <w:start w:val="1"/>
      <w:numFmt w:val="bullet"/>
      <w:lvlText w:val=""/>
      <w:lvlJc w:val="left"/>
      <w:pPr>
        <w:ind w:left="2160" w:hanging="360"/>
      </w:pPr>
      <w:rPr>
        <w:rFonts w:ascii="Wingdings" w:hAnsi="Wingdings" w:hint="default"/>
      </w:rPr>
    </w:lvl>
    <w:lvl w:ilvl="3" w:tplc="FBF46156">
      <w:start w:val="1"/>
      <w:numFmt w:val="bullet"/>
      <w:lvlText w:val=""/>
      <w:lvlJc w:val="left"/>
      <w:pPr>
        <w:ind w:left="2880" w:hanging="360"/>
      </w:pPr>
      <w:rPr>
        <w:rFonts w:ascii="Symbol" w:hAnsi="Symbol" w:hint="default"/>
      </w:rPr>
    </w:lvl>
    <w:lvl w:ilvl="4" w:tplc="950C99FC">
      <w:start w:val="1"/>
      <w:numFmt w:val="bullet"/>
      <w:lvlText w:val="o"/>
      <w:lvlJc w:val="left"/>
      <w:pPr>
        <w:ind w:left="3600" w:hanging="360"/>
      </w:pPr>
      <w:rPr>
        <w:rFonts w:ascii="Courier New" w:hAnsi="Courier New" w:hint="default"/>
      </w:rPr>
    </w:lvl>
    <w:lvl w:ilvl="5" w:tplc="F6D6F7DA">
      <w:start w:val="1"/>
      <w:numFmt w:val="bullet"/>
      <w:lvlText w:val=""/>
      <w:lvlJc w:val="left"/>
      <w:pPr>
        <w:ind w:left="4320" w:hanging="360"/>
      </w:pPr>
      <w:rPr>
        <w:rFonts w:ascii="Wingdings" w:hAnsi="Wingdings" w:hint="default"/>
      </w:rPr>
    </w:lvl>
    <w:lvl w:ilvl="6" w:tplc="2DA2E500">
      <w:start w:val="1"/>
      <w:numFmt w:val="bullet"/>
      <w:lvlText w:val=""/>
      <w:lvlJc w:val="left"/>
      <w:pPr>
        <w:ind w:left="5040" w:hanging="360"/>
      </w:pPr>
      <w:rPr>
        <w:rFonts w:ascii="Symbol" w:hAnsi="Symbol" w:hint="default"/>
      </w:rPr>
    </w:lvl>
    <w:lvl w:ilvl="7" w:tplc="BA3C371C">
      <w:start w:val="1"/>
      <w:numFmt w:val="bullet"/>
      <w:lvlText w:val="o"/>
      <w:lvlJc w:val="left"/>
      <w:pPr>
        <w:ind w:left="5760" w:hanging="360"/>
      </w:pPr>
      <w:rPr>
        <w:rFonts w:ascii="Courier New" w:hAnsi="Courier New" w:hint="default"/>
      </w:rPr>
    </w:lvl>
    <w:lvl w:ilvl="8" w:tplc="80140734">
      <w:start w:val="1"/>
      <w:numFmt w:val="bullet"/>
      <w:lvlText w:val=""/>
      <w:lvlJc w:val="left"/>
      <w:pPr>
        <w:ind w:left="6480" w:hanging="360"/>
      </w:pPr>
      <w:rPr>
        <w:rFonts w:ascii="Wingdings" w:hAnsi="Wingdings" w:hint="default"/>
      </w:rPr>
    </w:lvl>
  </w:abstractNum>
  <w:abstractNum w:abstractNumId="7" w15:restartNumberingAfterBreak="0">
    <w:nsid w:val="777939FD"/>
    <w:multiLevelType w:val="hybridMultilevel"/>
    <w:tmpl w:val="D3D41886"/>
    <w:lvl w:ilvl="0" w:tplc="332A5258">
      <w:start w:val="1"/>
      <w:numFmt w:val="lowerLetter"/>
      <w:lvlText w:val="%1."/>
      <w:lvlJc w:val="left"/>
      <w:pPr>
        <w:ind w:left="720" w:hanging="360"/>
      </w:pPr>
    </w:lvl>
    <w:lvl w:ilvl="1" w:tplc="5ED45B72">
      <w:start w:val="1"/>
      <w:numFmt w:val="lowerLetter"/>
      <w:lvlText w:val="%2."/>
      <w:lvlJc w:val="left"/>
      <w:pPr>
        <w:ind w:left="1440" w:hanging="360"/>
      </w:pPr>
    </w:lvl>
    <w:lvl w:ilvl="2" w:tplc="91A620BC">
      <w:start w:val="1"/>
      <w:numFmt w:val="lowerRoman"/>
      <w:lvlText w:val="%3."/>
      <w:lvlJc w:val="right"/>
      <w:pPr>
        <w:ind w:left="2160" w:hanging="180"/>
      </w:pPr>
    </w:lvl>
    <w:lvl w:ilvl="3" w:tplc="223010C2">
      <w:start w:val="1"/>
      <w:numFmt w:val="decimal"/>
      <w:lvlText w:val="%4."/>
      <w:lvlJc w:val="left"/>
      <w:pPr>
        <w:ind w:left="2880" w:hanging="360"/>
      </w:pPr>
    </w:lvl>
    <w:lvl w:ilvl="4" w:tplc="5290AE90">
      <w:start w:val="1"/>
      <w:numFmt w:val="lowerLetter"/>
      <w:lvlText w:val="%5."/>
      <w:lvlJc w:val="left"/>
      <w:pPr>
        <w:ind w:left="3600" w:hanging="360"/>
      </w:pPr>
    </w:lvl>
    <w:lvl w:ilvl="5" w:tplc="6EAE6D6A">
      <w:start w:val="1"/>
      <w:numFmt w:val="lowerRoman"/>
      <w:lvlText w:val="%6."/>
      <w:lvlJc w:val="right"/>
      <w:pPr>
        <w:ind w:left="4320" w:hanging="180"/>
      </w:pPr>
    </w:lvl>
    <w:lvl w:ilvl="6" w:tplc="1B50163C">
      <w:start w:val="1"/>
      <w:numFmt w:val="decimal"/>
      <w:lvlText w:val="%7."/>
      <w:lvlJc w:val="left"/>
      <w:pPr>
        <w:ind w:left="5040" w:hanging="360"/>
      </w:pPr>
    </w:lvl>
    <w:lvl w:ilvl="7" w:tplc="67302F24">
      <w:start w:val="1"/>
      <w:numFmt w:val="lowerLetter"/>
      <w:lvlText w:val="%8."/>
      <w:lvlJc w:val="left"/>
      <w:pPr>
        <w:ind w:left="5760" w:hanging="360"/>
      </w:pPr>
    </w:lvl>
    <w:lvl w:ilvl="8" w:tplc="D5BC19BE">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4BCD59"/>
    <w:rsid w:val="0003379F"/>
    <w:rsid w:val="0008317E"/>
    <w:rsid w:val="001A0445"/>
    <w:rsid w:val="001C54BC"/>
    <w:rsid w:val="001D03EF"/>
    <w:rsid w:val="001E2105"/>
    <w:rsid w:val="0027692E"/>
    <w:rsid w:val="00392073"/>
    <w:rsid w:val="003B38DE"/>
    <w:rsid w:val="003E095E"/>
    <w:rsid w:val="003F6C9A"/>
    <w:rsid w:val="00400C05"/>
    <w:rsid w:val="0048642D"/>
    <w:rsid w:val="004F11DE"/>
    <w:rsid w:val="005222BF"/>
    <w:rsid w:val="00580429"/>
    <w:rsid w:val="005E51EB"/>
    <w:rsid w:val="005E5896"/>
    <w:rsid w:val="00615BB8"/>
    <w:rsid w:val="00656ED8"/>
    <w:rsid w:val="006A6D7C"/>
    <w:rsid w:val="00705CFC"/>
    <w:rsid w:val="00784360"/>
    <w:rsid w:val="007942D4"/>
    <w:rsid w:val="007B24C2"/>
    <w:rsid w:val="007E7DC9"/>
    <w:rsid w:val="00830B24"/>
    <w:rsid w:val="00831411"/>
    <w:rsid w:val="00853602"/>
    <w:rsid w:val="008753F4"/>
    <w:rsid w:val="00885679"/>
    <w:rsid w:val="00906566"/>
    <w:rsid w:val="009E7C28"/>
    <w:rsid w:val="00A035C9"/>
    <w:rsid w:val="00A074F8"/>
    <w:rsid w:val="00A140DA"/>
    <w:rsid w:val="00A17942"/>
    <w:rsid w:val="00A61A96"/>
    <w:rsid w:val="00AD26A1"/>
    <w:rsid w:val="00B2319B"/>
    <w:rsid w:val="00BA0842"/>
    <w:rsid w:val="00BD7527"/>
    <w:rsid w:val="00C04081"/>
    <w:rsid w:val="00C4376F"/>
    <w:rsid w:val="00CC67B2"/>
    <w:rsid w:val="00CE3312"/>
    <w:rsid w:val="00D56D8C"/>
    <w:rsid w:val="00D95909"/>
    <w:rsid w:val="00DA317D"/>
    <w:rsid w:val="00E6714A"/>
    <w:rsid w:val="00E82771"/>
    <w:rsid w:val="00E93676"/>
    <w:rsid w:val="0D7ACCD0"/>
    <w:rsid w:val="264438ED"/>
    <w:rsid w:val="296F982D"/>
    <w:rsid w:val="368EB991"/>
    <w:rsid w:val="404BCD59"/>
    <w:rsid w:val="4BA6FD8B"/>
    <w:rsid w:val="76B85D1D"/>
    <w:rsid w:val="78542D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CD59"/>
  <w15:chartTrackingRefBased/>
  <w15:docId w15:val="{13417F2B-AB09-4F67-9A59-FDB5C8CF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14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1411"/>
    <w:pPr>
      <w:ind w:left="720"/>
      <w:contextualSpacing/>
    </w:pPr>
  </w:style>
  <w:style w:type="paragraph" w:customStyle="1" w:styleId="paragraph">
    <w:name w:val="paragraph"/>
    <w:basedOn w:val="Standaard"/>
    <w:rsid w:val="00D9590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95909"/>
  </w:style>
  <w:style w:type="character" w:customStyle="1" w:styleId="eop">
    <w:name w:val="eop"/>
    <w:basedOn w:val="Standaardalinea-lettertype"/>
    <w:rsid w:val="00D95909"/>
  </w:style>
  <w:style w:type="character" w:customStyle="1" w:styleId="spellingerror">
    <w:name w:val="spellingerror"/>
    <w:basedOn w:val="Standaardalinea-lettertype"/>
    <w:rsid w:val="007B2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372">
      <w:bodyDiv w:val="1"/>
      <w:marLeft w:val="0"/>
      <w:marRight w:val="0"/>
      <w:marTop w:val="0"/>
      <w:marBottom w:val="0"/>
      <w:divBdr>
        <w:top w:val="none" w:sz="0" w:space="0" w:color="auto"/>
        <w:left w:val="none" w:sz="0" w:space="0" w:color="auto"/>
        <w:bottom w:val="none" w:sz="0" w:space="0" w:color="auto"/>
        <w:right w:val="none" w:sz="0" w:space="0" w:color="auto"/>
      </w:divBdr>
      <w:divsChild>
        <w:div w:id="1492911021">
          <w:marLeft w:val="0"/>
          <w:marRight w:val="0"/>
          <w:marTop w:val="0"/>
          <w:marBottom w:val="0"/>
          <w:divBdr>
            <w:top w:val="none" w:sz="0" w:space="0" w:color="auto"/>
            <w:left w:val="none" w:sz="0" w:space="0" w:color="auto"/>
            <w:bottom w:val="none" w:sz="0" w:space="0" w:color="auto"/>
            <w:right w:val="none" w:sz="0" w:space="0" w:color="auto"/>
          </w:divBdr>
        </w:div>
        <w:div w:id="294458256">
          <w:marLeft w:val="0"/>
          <w:marRight w:val="0"/>
          <w:marTop w:val="0"/>
          <w:marBottom w:val="0"/>
          <w:divBdr>
            <w:top w:val="none" w:sz="0" w:space="0" w:color="auto"/>
            <w:left w:val="none" w:sz="0" w:space="0" w:color="auto"/>
            <w:bottom w:val="none" w:sz="0" w:space="0" w:color="auto"/>
            <w:right w:val="none" w:sz="0" w:space="0" w:color="auto"/>
          </w:divBdr>
        </w:div>
      </w:divsChild>
    </w:div>
    <w:div w:id="2040817147">
      <w:bodyDiv w:val="1"/>
      <w:marLeft w:val="0"/>
      <w:marRight w:val="0"/>
      <w:marTop w:val="0"/>
      <w:marBottom w:val="0"/>
      <w:divBdr>
        <w:top w:val="none" w:sz="0" w:space="0" w:color="auto"/>
        <w:left w:val="none" w:sz="0" w:space="0" w:color="auto"/>
        <w:bottom w:val="none" w:sz="0" w:space="0" w:color="auto"/>
        <w:right w:val="none" w:sz="0" w:space="0" w:color="auto"/>
      </w:divBdr>
      <w:divsChild>
        <w:div w:id="1974361467">
          <w:marLeft w:val="0"/>
          <w:marRight w:val="0"/>
          <w:marTop w:val="0"/>
          <w:marBottom w:val="0"/>
          <w:divBdr>
            <w:top w:val="none" w:sz="0" w:space="0" w:color="auto"/>
            <w:left w:val="none" w:sz="0" w:space="0" w:color="auto"/>
            <w:bottom w:val="none" w:sz="0" w:space="0" w:color="auto"/>
            <w:right w:val="none" w:sz="0" w:space="0" w:color="auto"/>
          </w:divBdr>
        </w:div>
        <w:div w:id="144985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CF65F8AC3FD43B26636D3C09E23A0" ma:contentTypeVersion="9" ma:contentTypeDescription="Een nieuw document maken." ma:contentTypeScope="" ma:versionID="453cec711b8766fec1182a51cc619375">
  <xsd:schema xmlns:xsd="http://www.w3.org/2001/XMLSchema" xmlns:xs="http://www.w3.org/2001/XMLSchema" xmlns:p="http://schemas.microsoft.com/office/2006/metadata/properties" xmlns:ns2="77362a28-3325-4d4e-9a28-7d71c80fc372" targetNamespace="http://schemas.microsoft.com/office/2006/metadata/properties" ma:root="true" ma:fieldsID="0404dfdf73e29511346460a393e4bde2" ns2:_="">
    <xsd:import namespace="77362a28-3325-4d4e-9a28-7d71c80fc3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62a28-3325-4d4e-9a28-7d71c80fc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9D213-A3A8-4373-8437-46C19EE405CA}">
  <ds:schemaRefs>
    <ds:schemaRef ds:uri="http://schemas.microsoft.com/sharepoint/v3/contenttype/forms"/>
  </ds:schemaRefs>
</ds:datastoreItem>
</file>

<file path=customXml/itemProps2.xml><?xml version="1.0" encoding="utf-8"?>
<ds:datastoreItem xmlns:ds="http://schemas.openxmlformats.org/officeDocument/2006/customXml" ds:itemID="{2BB35501-5CDB-4DDC-AEDE-BE4DFF8052F6}">
  <ds:schemaRef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27e1f93b-1ee5-4805-9ee6-71c269c0c0fd"/>
    <ds:schemaRef ds:uri="http://purl.org/dc/elements/1.1/"/>
    <ds:schemaRef ds:uri="http://purl.org/dc/dcmitype/"/>
    <ds:schemaRef ds:uri="http://schemas.microsoft.com/office/infopath/2007/PartnerControls"/>
    <ds:schemaRef ds:uri="0d7f2b77-2adf-4729-9058-b23f758c2da6"/>
  </ds:schemaRefs>
</ds:datastoreItem>
</file>

<file path=customXml/itemProps3.xml><?xml version="1.0" encoding="utf-8"?>
<ds:datastoreItem xmlns:ds="http://schemas.openxmlformats.org/officeDocument/2006/customXml" ds:itemID="{5FE587BA-FB42-4023-BB83-492FB017AEE8}"/>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4672</Characters>
  <Application>Microsoft Office Word</Application>
  <DocSecurity>0</DocSecurity>
  <Lines>38</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van Oerle</dc:creator>
  <cp:keywords/>
  <dc:description/>
  <cp:lastModifiedBy>Oerle, Carola van</cp:lastModifiedBy>
  <cp:revision>2</cp:revision>
  <dcterms:created xsi:type="dcterms:W3CDTF">2021-01-05T10:20:00Z</dcterms:created>
  <dcterms:modified xsi:type="dcterms:W3CDTF">2021-01-05T10:20:00Z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0x01010014CCF65F8AC3FD43B26636D3C09E23A0</vt:lpwstr>
  </property>
</Properties>
</file>